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4A" w:rsidRPr="0059144A" w:rsidRDefault="0059144A" w:rsidP="0059144A">
      <w:pPr>
        <w:spacing w:after="0" w:line="240" w:lineRule="auto"/>
        <w:rPr>
          <w:rFonts w:ascii="Tahoma" w:eastAsia="Times New Roman" w:hAnsi="Tahoma" w:cs="Tahoma"/>
          <w:color w:val="000000"/>
          <w:sz w:val="24"/>
          <w:szCs w:val="24"/>
          <w:lang w:eastAsia="ru-RU"/>
        </w:rPr>
      </w:pPr>
      <w:r w:rsidRPr="0059144A">
        <w:rPr>
          <w:rFonts w:ascii="Tahoma" w:eastAsia="Times New Roman" w:hAnsi="Tahoma" w:cs="Tahoma"/>
          <w:b/>
          <w:bCs/>
          <w:color w:val="45688E"/>
          <w:sz w:val="24"/>
          <w:szCs w:val="24"/>
          <w:lang w:eastAsia="ru-RU"/>
        </w:rPr>
        <w:t>ДОБРО ПОЖАЛОВАТЬ В ЦАРСТВО БОЖИЕ</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  </w:t>
      </w:r>
      <w:r w:rsidRPr="0059144A">
        <w:rPr>
          <w:rFonts w:ascii="Tahoma" w:eastAsia="Times New Roman" w:hAnsi="Tahoma" w:cs="Tahoma"/>
          <w:color w:val="000000"/>
          <w:sz w:val="19"/>
          <w:szCs w:val="19"/>
          <w:lang w:eastAsia="ru-RU"/>
        </w:rPr>
        <w:br/>
        <w:t xml:space="preserve">Тот факт, что вы читаете этот материал, обозначает, что вы хотите быть последователем Иисуса Христа. В какой - то момент вашей жизни – возможно недавно - вы отдали свою жизнь Богу. Возможно </w:t>
      </w:r>
      <w:proofErr w:type="gramStart"/>
      <w:r w:rsidRPr="0059144A">
        <w:rPr>
          <w:rFonts w:ascii="Tahoma" w:eastAsia="Times New Roman" w:hAnsi="Tahoma" w:cs="Tahoma"/>
          <w:color w:val="000000"/>
          <w:sz w:val="19"/>
          <w:szCs w:val="19"/>
          <w:lang w:eastAsia="ru-RU"/>
        </w:rPr>
        <w:t>на</w:t>
      </w:r>
      <w:proofErr w:type="gramEnd"/>
      <w:r w:rsidRPr="0059144A">
        <w:rPr>
          <w:rFonts w:ascii="Tahoma" w:eastAsia="Times New Roman" w:hAnsi="Tahoma" w:cs="Tahoma"/>
          <w:color w:val="000000"/>
          <w:sz w:val="19"/>
          <w:szCs w:val="19"/>
          <w:lang w:eastAsia="ru-RU"/>
        </w:rPr>
        <w:t xml:space="preserve"> </w:t>
      </w:r>
      <w:proofErr w:type="gramStart"/>
      <w:r w:rsidRPr="0059144A">
        <w:rPr>
          <w:rFonts w:ascii="Tahoma" w:eastAsia="Times New Roman" w:hAnsi="Tahoma" w:cs="Tahoma"/>
          <w:color w:val="000000"/>
          <w:sz w:val="19"/>
          <w:szCs w:val="19"/>
          <w:lang w:eastAsia="ru-RU"/>
        </w:rPr>
        <w:t>Альфа</w:t>
      </w:r>
      <w:proofErr w:type="gramEnd"/>
      <w:r w:rsidRPr="0059144A">
        <w:rPr>
          <w:rFonts w:ascii="Tahoma" w:eastAsia="Times New Roman" w:hAnsi="Tahoma" w:cs="Tahoma"/>
          <w:color w:val="000000"/>
          <w:sz w:val="19"/>
          <w:szCs w:val="19"/>
          <w:lang w:eastAsia="ru-RU"/>
        </w:rPr>
        <w:t xml:space="preserve"> – курсе, во время церковной встречи, или может быть, самостоятельно вы попросили Божью благодать войти в вашу жизнь. Вы были готовы к изменениям и доверились Иисусу Хри</w:t>
      </w:r>
      <w:r w:rsidR="004D78E4">
        <w:rPr>
          <w:rFonts w:ascii="Tahoma" w:eastAsia="Times New Roman" w:hAnsi="Tahoma" w:cs="Tahoma"/>
          <w:color w:val="000000"/>
          <w:sz w:val="19"/>
          <w:szCs w:val="19"/>
          <w:lang w:eastAsia="ru-RU"/>
        </w:rPr>
        <w:t xml:space="preserve">сту, дающему новую жизнь вам. </w:t>
      </w:r>
      <w:bookmarkStart w:id="0" w:name="_GoBack"/>
      <w:bookmarkEnd w:id="0"/>
      <w:r>
        <w:rPr>
          <w:rFonts w:ascii="Tahoma" w:eastAsia="Times New Roman" w:hAnsi="Tahoma" w:cs="Tahoma"/>
          <w:color w:val="000000"/>
          <w:sz w:val="19"/>
          <w:szCs w:val="19"/>
          <w:lang w:eastAsia="ru-RU"/>
        </w:rPr>
        <w:t xml:space="preserve"> </w:t>
      </w:r>
      <w:r w:rsidRPr="0059144A">
        <w:rPr>
          <w:rFonts w:ascii="Tahoma" w:eastAsia="Times New Roman" w:hAnsi="Tahoma" w:cs="Tahoma"/>
          <w:color w:val="000000"/>
          <w:sz w:val="19"/>
          <w:szCs w:val="19"/>
          <w:lang w:eastAsia="ru-RU"/>
        </w:rPr>
        <w:t>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Когда вы путешествуете в другую страну, вам необходим паспорт. А чтобы жить там постоянно, вам необходимо стать гражданином этого государства. Это также значит, что вы присягаете на верность своей стране и ее правительству или королю. Стать гражданином новой страны, это значит отказаться от верности своей предыдущей стране. Когда вы каетесь в грехах и просите Иисуса спасти вас, изменяются духовные царства. Иисус – ваш паспорт в Царство Бога.  </w:t>
      </w:r>
      <w:proofErr w:type="spellStart"/>
      <w:r w:rsidRPr="0059144A">
        <w:rPr>
          <w:rFonts w:ascii="Tahoma" w:eastAsia="Times New Roman" w:hAnsi="Tahoma" w:cs="Tahoma"/>
          <w:color w:val="000000"/>
          <w:sz w:val="19"/>
          <w:szCs w:val="19"/>
          <w:lang w:eastAsia="ru-RU"/>
        </w:rPr>
        <w:t>Колоссянам</w:t>
      </w:r>
      <w:proofErr w:type="spellEnd"/>
      <w:r w:rsidRPr="0059144A">
        <w:rPr>
          <w:rFonts w:ascii="Tahoma" w:eastAsia="Times New Roman" w:hAnsi="Tahoma" w:cs="Tahoma"/>
          <w:color w:val="000000"/>
          <w:sz w:val="19"/>
          <w:szCs w:val="19"/>
          <w:lang w:eastAsia="ru-RU"/>
        </w:rPr>
        <w:t xml:space="preserve"> 1:13-14 говорится, что Бог избавил «нас от власти тьмы и введшего в Царство возлюбленного Сына Своего, в</w:t>
      </w:r>
      <w:proofErr w:type="gramStart"/>
      <w:r w:rsidRPr="0059144A">
        <w:rPr>
          <w:rFonts w:ascii="Tahoma" w:eastAsia="Times New Roman" w:hAnsi="Tahoma" w:cs="Tahoma"/>
          <w:color w:val="000000"/>
          <w:sz w:val="19"/>
          <w:szCs w:val="19"/>
          <w:lang w:eastAsia="ru-RU"/>
        </w:rPr>
        <w:t xml:space="preserve"> К</w:t>
      </w:r>
      <w:proofErr w:type="gramEnd"/>
      <w:r w:rsidRPr="0059144A">
        <w:rPr>
          <w:rFonts w:ascii="Tahoma" w:eastAsia="Times New Roman" w:hAnsi="Tahoma" w:cs="Tahoma"/>
          <w:color w:val="000000"/>
          <w:sz w:val="19"/>
          <w:szCs w:val="19"/>
          <w:lang w:eastAsia="ru-RU"/>
        </w:rPr>
        <w:t>отором мы имеем искупление Кровью Его и прощение грехов». Иисус – наш новый Царь.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Некоторые из ваших ценностей уже соответствуют Божьим путям. Некоторые еще нет. Бог призывает нас соответствовать новым обычаям и свободе нового царства. Отреклись ли вы от вашей принадлежности (гражданства) «царству века сего»? По мере того, как вы будете разбирать этот материал на протяжении следующих 10 недель с наставником, вы увидите, что вам дано «новое рождение» в Царстве. Именно поэтому Иисус сказал, что для того, чтобы войти в царство  нужно «родиться заново» или «родиться свыше» (Иоанна 3:3).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  </w:t>
      </w:r>
      <w:r w:rsidRPr="0059144A">
        <w:rPr>
          <w:rFonts w:ascii="Tahoma" w:eastAsia="Times New Roman" w:hAnsi="Tahoma" w:cs="Tahoma"/>
          <w:color w:val="000000"/>
          <w:sz w:val="19"/>
          <w:szCs w:val="19"/>
          <w:lang w:eastAsia="ru-RU"/>
        </w:rPr>
        <w:br/>
      </w:r>
      <w:bookmarkStart w:id="1" w:name="ЧТО_ТАКОЕ_ЦАРСТВО_БОЖЬЕ?"/>
      <w:bookmarkEnd w:id="1"/>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t>ЧТО ТАКОЕ ЦАРСТВО БОЖЬЕ?</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Царство Божье или небесное царство – любимая тема проповедей Иисуса (Прочтите Евангелия от Матфея, Марка, Лук</w:t>
      </w:r>
      <w:proofErr w:type="gramStart"/>
      <w:r w:rsidRPr="0059144A">
        <w:rPr>
          <w:rFonts w:ascii="Tahoma" w:eastAsia="Times New Roman" w:hAnsi="Tahoma" w:cs="Tahoma"/>
          <w:color w:val="000000"/>
          <w:sz w:val="19"/>
          <w:szCs w:val="19"/>
          <w:lang w:eastAsia="ru-RU"/>
        </w:rPr>
        <w:t>и и Иоа</w:t>
      </w:r>
      <w:proofErr w:type="gramEnd"/>
      <w:r w:rsidRPr="0059144A">
        <w:rPr>
          <w:rFonts w:ascii="Tahoma" w:eastAsia="Times New Roman" w:hAnsi="Tahoma" w:cs="Tahoma"/>
          <w:color w:val="000000"/>
          <w:sz w:val="19"/>
          <w:szCs w:val="19"/>
          <w:lang w:eastAsia="ru-RU"/>
        </w:rPr>
        <w:t>нна). Эта идея еще зародилась в Ветхом Завете и описывается на протяжении всей Библии. Иисус учил о том, как войти в царство, пути царства и врага царства.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Мы склонны думать о царстве, как нации под управлением монарха – например, старой Британии с королем Артуром за круглым столом. На самом деле царство – это там, где царь имеет власть и господство.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Когда царь имеет влияние на место или людей, то царство приходит.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Царство Божье – это не место, но может приходить в места. Царство Божье – это там, где Иисуса чтут как Царя и послушаются Ему. Оно в каждом человеке, который любит Иисуса как Божьего единственного Сына и делает Иисуса своим личным Господом. Иисус учил нас молиться: «Да придет Царствие твое, да будет воля</w:t>
      </w:r>
      <w:proofErr w:type="gramStart"/>
      <w:r w:rsidRPr="0059144A">
        <w:rPr>
          <w:rFonts w:ascii="Tahoma" w:eastAsia="Times New Roman" w:hAnsi="Tahoma" w:cs="Tahoma"/>
          <w:color w:val="000000"/>
          <w:sz w:val="19"/>
          <w:szCs w:val="19"/>
          <w:lang w:eastAsia="ru-RU"/>
        </w:rPr>
        <w:t xml:space="preserve"> Т</w:t>
      </w:r>
      <w:proofErr w:type="gramEnd"/>
      <w:r w:rsidRPr="0059144A">
        <w:rPr>
          <w:rFonts w:ascii="Tahoma" w:eastAsia="Times New Roman" w:hAnsi="Tahoma" w:cs="Tahoma"/>
          <w:color w:val="000000"/>
          <w:sz w:val="19"/>
          <w:szCs w:val="19"/>
          <w:lang w:eastAsia="ru-RU"/>
        </w:rPr>
        <w:t>воя и на земле, как и на небе» (Матфея 6:10). Когда Божья воля свершается на земле, приходит царство. Когда Иисус почтен, приходит царство. Там где есть справедливость и сострадание, приходит царство. Когда люди накормлены, имеют покров, образование, исцелены, приходит царство. Когда остановлен грех и бесы теряют свою хватку, приходит царство. Церковь – это не Божье царство, но это собрание граждан царства для целей Царя Иисуса Христа (об этом позднее больше). Откровение 1:6 говорит, что Христос сделал «нас царями и священниками Богу и Отцу Своему». </w:t>
      </w:r>
      <w:r>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bookmarkStart w:id="2" w:name="СТАРОЕ_И_НОВОЕ"/>
      <w:bookmarkEnd w:id="2"/>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lastRenderedPageBreak/>
        <w:t>СТАРОЕ И НОВОЕ</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 xml:space="preserve">Когда мы рождаемся свыше и следуем за Иисусом, многое в нас радикально меняется. Как один новообращенный христианин сказал об этом: «Мне интересно, что я делал со своей жизнью </w:t>
      </w:r>
      <w:proofErr w:type="gramStart"/>
      <w:r w:rsidRPr="0059144A">
        <w:rPr>
          <w:rFonts w:ascii="Tahoma" w:eastAsia="Times New Roman" w:hAnsi="Tahoma" w:cs="Tahoma"/>
          <w:color w:val="000000"/>
          <w:sz w:val="19"/>
          <w:szCs w:val="19"/>
          <w:lang w:eastAsia="ru-RU"/>
        </w:rPr>
        <w:t>последние</w:t>
      </w:r>
      <w:proofErr w:type="gramEnd"/>
      <w:r w:rsidRPr="0059144A">
        <w:rPr>
          <w:rFonts w:ascii="Tahoma" w:eastAsia="Times New Roman" w:hAnsi="Tahoma" w:cs="Tahoma"/>
          <w:color w:val="000000"/>
          <w:sz w:val="19"/>
          <w:szCs w:val="19"/>
          <w:lang w:eastAsia="ru-RU"/>
        </w:rPr>
        <w:t xml:space="preserve"> 35 лет!?» Он испытал радикальный мир и получил цель в своей жизни. Другой сказал: «Я более счастлив сейчас, когда мне грустно, чем когда я был счастлив раньше».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 xml:space="preserve">Мы читаем во 2 </w:t>
      </w:r>
      <w:proofErr w:type="spellStart"/>
      <w:r w:rsidRPr="0059144A">
        <w:rPr>
          <w:rFonts w:ascii="Tahoma" w:eastAsia="Times New Roman" w:hAnsi="Tahoma" w:cs="Tahoma"/>
          <w:color w:val="000000"/>
          <w:sz w:val="19"/>
          <w:szCs w:val="19"/>
          <w:lang w:eastAsia="ru-RU"/>
        </w:rPr>
        <w:t>Коринфинам</w:t>
      </w:r>
      <w:proofErr w:type="spellEnd"/>
      <w:r w:rsidRPr="0059144A">
        <w:rPr>
          <w:rFonts w:ascii="Tahoma" w:eastAsia="Times New Roman" w:hAnsi="Tahoma" w:cs="Tahoma"/>
          <w:color w:val="000000"/>
          <w:sz w:val="19"/>
          <w:szCs w:val="19"/>
          <w:lang w:eastAsia="ru-RU"/>
        </w:rPr>
        <w:t xml:space="preserve"> 5:17: «Итак, кто во Христе, </w:t>
      </w:r>
      <w:r w:rsidRPr="0059144A">
        <w:rPr>
          <w:rFonts w:ascii="Tahoma" w:eastAsia="Times New Roman" w:hAnsi="Tahoma" w:cs="Tahoma"/>
          <w:i/>
          <w:iCs/>
          <w:color w:val="000000"/>
          <w:sz w:val="19"/>
          <w:szCs w:val="19"/>
          <w:lang w:eastAsia="ru-RU"/>
        </w:rPr>
        <w:t>тот</w:t>
      </w:r>
      <w:r w:rsidRPr="0059144A">
        <w:rPr>
          <w:rFonts w:ascii="Tahoma" w:eastAsia="Times New Roman" w:hAnsi="Tahoma" w:cs="Tahoma"/>
          <w:color w:val="000000"/>
          <w:sz w:val="19"/>
          <w:szCs w:val="19"/>
          <w:lang w:eastAsia="ru-RU"/>
        </w:rPr>
        <w:t xml:space="preserve"> новая тварь; древнее прошло, теперь все новое». Быть рожденным свыше – это начало, но некоторые христиане ошибочно думают, что это конец, и нам просто «нужно держаться», пока не попадем на небеса. Как скучно!  Также как существует огромная разница между тем как быть только что рожденным и становиться зрелым, так есть и огромная разница </w:t>
      </w:r>
      <w:proofErr w:type="gramStart"/>
      <w:r w:rsidRPr="0059144A">
        <w:rPr>
          <w:rFonts w:ascii="Tahoma" w:eastAsia="Times New Roman" w:hAnsi="Tahoma" w:cs="Tahoma"/>
          <w:color w:val="000000"/>
          <w:sz w:val="19"/>
          <w:szCs w:val="19"/>
          <w:lang w:eastAsia="ru-RU"/>
        </w:rPr>
        <w:t>между</w:t>
      </w:r>
      <w:proofErr w:type="gramEnd"/>
      <w:r w:rsidRPr="0059144A">
        <w:rPr>
          <w:rFonts w:ascii="Tahoma" w:eastAsia="Times New Roman" w:hAnsi="Tahoma" w:cs="Tahoma"/>
          <w:color w:val="000000"/>
          <w:sz w:val="19"/>
          <w:szCs w:val="19"/>
          <w:lang w:eastAsia="ru-RU"/>
        </w:rPr>
        <w:t xml:space="preserve"> </w:t>
      </w:r>
      <w:proofErr w:type="gramStart"/>
      <w:r w:rsidRPr="0059144A">
        <w:rPr>
          <w:rFonts w:ascii="Tahoma" w:eastAsia="Times New Roman" w:hAnsi="Tahoma" w:cs="Tahoma"/>
          <w:color w:val="000000"/>
          <w:sz w:val="19"/>
          <w:szCs w:val="19"/>
          <w:lang w:eastAsia="ru-RU"/>
        </w:rPr>
        <w:t>быть</w:t>
      </w:r>
      <w:proofErr w:type="gramEnd"/>
      <w:r w:rsidRPr="0059144A">
        <w:rPr>
          <w:rFonts w:ascii="Tahoma" w:eastAsia="Times New Roman" w:hAnsi="Tahoma" w:cs="Tahoma"/>
          <w:color w:val="000000"/>
          <w:sz w:val="19"/>
          <w:szCs w:val="19"/>
          <w:lang w:eastAsia="ru-RU"/>
        </w:rPr>
        <w:t xml:space="preserve"> рожденным свыше и расти в духовной зрелости. Есть много «христиан в возрасте», которые еще не выросли в Господе. Возможно, что вы встречали некоторых из них. </w:t>
      </w:r>
      <w:r w:rsidRPr="0059144A">
        <w:rPr>
          <w:rFonts w:ascii="Tahoma" w:eastAsia="Times New Roman" w:hAnsi="Tahoma" w:cs="Tahoma"/>
          <w:color w:val="000000"/>
          <w:sz w:val="19"/>
          <w:szCs w:val="19"/>
          <w:lang w:eastAsia="ru-RU"/>
        </w:rPr>
        <w:br/>
        <w:t>Также, несмотря на то, что мы теперь новое создание, иногда мы терпим поражение. Глубокие изменения требуют времени. Не будьте разочарованы, если вы ведете себя как прежде. Мы находимся в процессе роста с Иисусом. Жить в силе и благости нашего Царя – это процесс длиною в жизнь.  Эта книга  именно об этом. Дух Святой наставляет нас, и у Него есть сила для нашего изменения. Здорово, что в Божьем Царстве каждый играет значительную роль! </w:t>
      </w:r>
      <w:r>
        <w:rPr>
          <w:rFonts w:ascii="Tahoma" w:eastAsia="Times New Roman" w:hAnsi="Tahoma" w:cs="Tahoma"/>
          <w:color w:val="000000"/>
          <w:sz w:val="19"/>
          <w:szCs w:val="19"/>
          <w:lang w:eastAsia="ru-RU"/>
        </w:rPr>
        <w:br/>
      </w:r>
      <w:r>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bookmarkStart w:id="3" w:name="ПОЛЕЗНЫЕ_СОВЕТЫ"/>
      <w:bookmarkEnd w:id="3"/>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t>ПОЛЕЗНЫЕ СОВЕТЫ</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Работа над книгой «Паспорт» может стать для вас жизнеизменяющим процессом. Но обычно людям трудно заканчивать то, что начинают. Вы заметили это? Вы можете использовать эту книгу и в одиночку, но вы достигнете большего, если будете работать с другими христианами. К тому же у вас будет больший шанс закончить этот процесс. Это было нашим намерением при написании книги.  Другой последователь Иисуса, помогающий вам найти ваш путь к Царству в течение этих нескольких недель использования Паспорта - это человек, который  является верующим какое - то время и знает, как помочь вам на этом пути. Мы называем их Наставниками. Они несовершенны – они просто знают Господа Иисуса немного дольше и имеют разрешение от церкви. Цель этого человека – ответить на некоторые вопросы, которые у вас появляются по мере того, как вы учитесь слышать голос Божий. Этот человек будет ободрять вас, молиться за вас – иногда даже бросать вам вызов. Но он или она будут выступать в этой роли, только если вы захотите. Вы можете прекратить этот процесс в любое время.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t xml:space="preserve">Еще что может вам помочь в процессе роста – это малая группа христиан, которые регулярно встречаются для укрепления друг друга. Это может происходить по - </w:t>
      </w:r>
      <w:proofErr w:type="gramStart"/>
      <w:r w:rsidRPr="0059144A">
        <w:rPr>
          <w:rFonts w:ascii="Tahoma" w:eastAsia="Times New Roman" w:hAnsi="Tahoma" w:cs="Tahoma"/>
          <w:color w:val="000000"/>
          <w:sz w:val="19"/>
          <w:szCs w:val="19"/>
          <w:lang w:eastAsia="ru-RU"/>
        </w:rPr>
        <w:t>разному</w:t>
      </w:r>
      <w:proofErr w:type="gramEnd"/>
      <w:r w:rsidRPr="0059144A">
        <w:rPr>
          <w:rFonts w:ascii="Tahoma" w:eastAsia="Times New Roman" w:hAnsi="Tahoma" w:cs="Tahoma"/>
          <w:color w:val="000000"/>
          <w:sz w:val="19"/>
          <w:szCs w:val="19"/>
          <w:lang w:eastAsia="ru-RU"/>
        </w:rPr>
        <w:t xml:space="preserve">. Во многих церквях есть малые группы, которые похожи на семьи – состоящие из 8-12 человек. В этой книге мы называем это домашней группой. Домашние группы встречаются обычно каждую неделю для молитвы, </w:t>
      </w:r>
      <w:proofErr w:type="spellStart"/>
      <w:r w:rsidRPr="0059144A">
        <w:rPr>
          <w:rFonts w:ascii="Tahoma" w:eastAsia="Times New Roman" w:hAnsi="Tahoma" w:cs="Tahoma"/>
          <w:color w:val="000000"/>
          <w:sz w:val="19"/>
          <w:szCs w:val="19"/>
          <w:lang w:eastAsia="ru-RU"/>
        </w:rPr>
        <w:t>евангелизации</w:t>
      </w:r>
      <w:proofErr w:type="spellEnd"/>
      <w:r w:rsidRPr="0059144A">
        <w:rPr>
          <w:rFonts w:ascii="Tahoma" w:eastAsia="Times New Roman" w:hAnsi="Tahoma" w:cs="Tahoma"/>
          <w:color w:val="000000"/>
          <w:sz w:val="19"/>
          <w:szCs w:val="19"/>
          <w:lang w:eastAsia="ru-RU"/>
        </w:rPr>
        <w:t>  и духовных упражнений. Если возможно, станьте частью такой малой группы. И вскоре вы, возможно, сами станете Наставником  для новообращенного в вашей группе. </w:t>
      </w:r>
      <w:r>
        <w:rPr>
          <w:rFonts w:ascii="Tahoma" w:eastAsia="Times New Roman" w:hAnsi="Tahoma" w:cs="Tahoma"/>
          <w:color w:val="000000"/>
          <w:sz w:val="19"/>
          <w:szCs w:val="19"/>
          <w:lang w:eastAsia="ru-RU"/>
        </w:rPr>
        <w:br/>
      </w:r>
      <w:r>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bookmarkStart w:id="4" w:name="ПАСПОРТ_В_ГРУППЕ_ПЛЮС_ИНДИВИДУАЛЬНЫЕ_ВСТ"/>
      <w:bookmarkEnd w:id="4"/>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t>ПАСПОРТ В ГРУППЕ ПЛЮС ИНДИВИДУАЛЬНЫЕ ВСТРЕЧИ</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Некоторые церкви используют «Паспорт» в группе, где собираются несколько Наставников и учеников. В течение первого часа встречи, кто-то один готовится, используя учение недели, а затем Наставники и Ученики могут провести второй час в индивидуальном обсуждении недели. Такой метод позволяет иметь общение в группе, а также провести личное время Наставнику и Ученику.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lastRenderedPageBreak/>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bookmarkStart w:id="5" w:name="ФОРМИРОВАНИЕ_ПРИВЫЧКИ"/>
      <w:bookmarkEnd w:id="5"/>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t>ФОРМИРОВАНИЕ ПРИВЫЧКИ</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Одна из целей «Паспорта» - помочь вам формировать привычку – проводить время с Господом каждый день. Цель не в том, чтобы написать все ответы, но развивать настоящую дружбу с Иисусом – разговаривая и слушая Бога. Доверяйте Библии, примеру Иисуса и многовековому опыту  христиан: формируйте ежедневную привычку молитвы и чтения Библии. Выбирайте время, чтобы вы могли молиться каждый день. Постарайтесь сохранять это время. Где вы можете быть свободными от всего, что отвлекает вас?  Настолько насколько вы можете, делайте это «в том же самом месте, в тот же самый час».  Вы формируете жизненную привычку, которая поможет вам знать Бога больше. Не отставайте на несколько дней и не пытайтесь потом вместить недельные размышления над Словом в один день. Лучше позволить вашему Наставнику знать, что вы были заняты и что вы начнете все заново на следующей неделе. </w:t>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r w:rsidRPr="0059144A">
        <w:rPr>
          <w:rFonts w:ascii="Tahoma" w:eastAsia="Times New Roman" w:hAnsi="Tahoma" w:cs="Tahoma"/>
          <w:color w:val="000000"/>
          <w:sz w:val="19"/>
          <w:szCs w:val="19"/>
          <w:lang w:eastAsia="ru-RU"/>
        </w:rPr>
        <w:br/>
      </w:r>
      <w:bookmarkStart w:id="6" w:name="ЗАПОМИНАНИЕ_БИБЛЕЙСКОГО_СТИХА"/>
      <w:bookmarkEnd w:id="6"/>
    </w:p>
    <w:p w:rsidR="0059144A" w:rsidRPr="0059144A" w:rsidRDefault="0059144A" w:rsidP="0059144A">
      <w:pPr>
        <w:spacing w:after="75" w:line="288" w:lineRule="atLeast"/>
        <w:rPr>
          <w:rFonts w:ascii="Tahoma" w:eastAsia="Times New Roman" w:hAnsi="Tahoma" w:cs="Tahoma"/>
          <w:b/>
          <w:bCs/>
          <w:color w:val="45688E"/>
          <w:sz w:val="20"/>
          <w:szCs w:val="20"/>
          <w:lang w:eastAsia="ru-RU"/>
        </w:rPr>
      </w:pPr>
      <w:r w:rsidRPr="0059144A">
        <w:rPr>
          <w:rFonts w:ascii="Tahoma" w:eastAsia="Times New Roman" w:hAnsi="Tahoma" w:cs="Tahoma"/>
          <w:b/>
          <w:bCs/>
          <w:color w:val="45688E"/>
          <w:sz w:val="20"/>
          <w:szCs w:val="20"/>
          <w:lang w:eastAsia="ru-RU"/>
        </w:rPr>
        <w:t>ЗАПОМИНАНИЕ БИБЛЕЙСКОГО СТИХА</w:t>
      </w:r>
    </w:p>
    <w:p w:rsidR="0059144A" w:rsidRPr="0059144A" w:rsidRDefault="0059144A" w:rsidP="0059144A">
      <w:pPr>
        <w:spacing w:after="0" w:line="288" w:lineRule="atLeast"/>
        <w:rPr>
          <w:rFonts w:ascii="Tahoma" w:eastAsia="Times New Roman" w:hAnsi="Tahoma" w:cs="Tahoma"/>
          <w:color w:val="000000"/>
          <w:sz w:val="19"/>
          <w:szCs w:val="19"/>
          <w:lang w:eastAsia="ru-RU"/>
        </w:rPr>
      </w:pPr>
      <w:r w:rsidRPr="0059144A">
        <w:rPr>
          <w:rFonts w:ascii="Tahoma" w:eastAsia="Times New Roman" w:hAnsi="Tahoma" w:cs="Tahoma"/>
          <w:color w:val="000000"/>
          <w:sz w:val="19"/>
          <w:szCs w:val="19"/>
          <w:lang w:eastAsia="ru-RU"/>
        </w:rPr>
        <w:t>Сделайте десять карточек. На каждой неделе пишите на этой карточке стих недели. Начинайте запоминать новый стих недели сразу же. Носите эту карточку с собой везде. Когда у вас появляется возможность (в очереди в магазине, на прогулке), смотрите на карточку. Повторяйте этот стих снова и снова. Начните с повторения места Писания, затем с первой фразы, затем второй и т.д. пока вы не сможете соединить все строки и повторить весь стих. Запоминайте настолько точно, насколько вы можете. Подчеркните стих в Библии. Каждую неделю повторяйте стих с прошедшей недели. Цель – выучить все десять стихов к концу курса. Пусть они останутся с вами навсегда!  </w:t>
      </w:r>
    </w:p>
    <w:p w:rsidR="002807E7" w:rsidRDefault="002807E7"/>
    <w:sectPr w:rsidR="00280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BF"/>
    <w:rsid w:val="002807E7"/>
    <w:rsid w:val="004D78E4"/>
    <w:rsid w:val="0059144A"/>
    <w:rsid w:val="009B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846">
      <w:bodyDiv w:val="1"/>
      <w:marLeft w:val="0"/>
      <w:marRight w:val="0"/>
      <w:marTop w:val="0"/>
      <w:marBottom w:val="0"/>
      <w:divBdr>
        <w:top w:val="none" w:sz="0" w:space="0" w:color="auto"/>
        <w:left w:val="none" w:sz="0" w:space="0" w:color="auto"/>
        <w:bottom w:val="none" w:sz="0" w:space="0" w:color="auto"/>
        <w:right w:val="none" w:sz="0" w:space="0" w:color="auto"/>
      </w:divBdr>
      <w:divsChild>
        <w:div w:id="5445097">
          <w:marLeft w:val="300"/>
          <w:marRight w:val="300"/>
          <w:marTop w:val="240"/>
          <w:marBottom w:val="0"/>
          <w:divBdr>
            <w:top w:val="none" w:sz="0" w:space="0" w:color="auto"/>
            <w:left w:val="none" w:sz="0" w:space="0" w:color="auto"/>
            <w:bottom w:val="none" w:sz="0" w:space="0" w:color="auto"/>
            <w:right w:val="none" w:sz="0" w:space="0" w:color="auto"/>
          </w:divBdr>
        </w:div>
        <w:div w:id="1348799329">
          <w:marLeft w:val="0"/>
          <w:marRight w:val="0"/>
          <w:marTop w:val="0"/>
          <w:marBottom w:val="0"/>
          <w:divBdr>
            <w:top w:val="none" w:sz="0" w:space="0" w:color="auto"/>
            <w:left w:val="none" w:sz="0" w:space="0" w:color="auto"/>
            <w:bottom w:val="none" w:sz="0" w:space="0" w:color="auto"/>
            <w:right w:val="none" w:sz="0" w:space="0" w:color="auto"/>
          </w:divBdr>
          <w:divsChild>
            <w:div w:id="411435397">
              <w:marLeft w:val="0"/>
              <w:marRight w:val="0"/>
              <w:marTop w:val="0"/>
              <w:marBottom w:val="75"/>
              <w:divBdr>
                <w:top w:val="none" w:sz="0" w:space="0" w:color="auto"/>
                <w:left w:val="none" w:sz="0" w:space="0" w:color="auto"/>
                <w:bottom w:val="single" w:sz="6" w:space="0" w:color="DAE1E8"/>
                <w:right w:val="none" w:sz="0" w:space="0" w:color="auto"/>
              </w:divBdr>
            </w:div>
            <w:div w:id="1665740332">
              <w:marLeft w:val="0"/>
              <w:marRight w:val="0"/>
              <w:marTop w:val="0"/>
              <w:marBottom w:val="75"/>
              <w:divBdr>
                <w:top w:val="none" w:sz="0" w:space="0" w:color="auto"/>
                <w:left w:val="none" w:sz="0" w:space="0" w:color="auto"/>
                <w:bottom w:val="single" w:sz="6" w:space="0" w:color="DAE1E8"/>
                <w:right w:val="none" w:sz="0" w:space="0" w:color="auto"/>
              </w:divBdr>
            </w:div>
            <w:div w:id="1677003653">
              <w:marLeft w:val="0"/>
              <w:marRight w:val="0"/>
              <w:marTop w:val="0"/>
              <w:marBottom w:val="75"/>
              <w:divBdr>
                <w:top w:val="none" w:sz="0" w:space="0" w:color="auto"/>
                <w:left w:val="none" w:sz="0" w:space="0" w:color="auto"/>
                <w:bottom w:val="single" w:sz="6" w:space="0" w:color="DAE1E8"/>
                <w:right w:val="none" w:sz="0" w:space="0" w:color="auto"/>
              </w:divBdr>
            </w:div>
            <w:div w:id="1912306756">
              <w:marLeft w:val="0"/>
              <w:marRight w:val="0"/>
              <w:marTop w:val="0"/>
              <w:marBottom w:val="75"/>
              <w:divBdr>
                <w:top w:val="none" w:sz="0" w:space="0" w:color="auto"/>
                <w:left w:val="none" w:sz="0" w:space="0" w:color="auto"/>
                <w:bottom w:val="single" w:sz="6" w:space="0" w:color="DAE1E8"/>
                <w:right w:val="none" w:sz="0" w:space="0" w:color="auto"/>
              </w:divBdr>
            </w:div>
            <w:div w:id="1836529380">
              <w:marLeft w:val="0"/>
              <w:marRight w:val="0"/>
              <w:marTop w:val="0"/>
              <w:marBottom w:val="75"/>
              <w:divBdr>
                <w:top w:val="none" w:sz="0" w:space="0" w:color="auto"/>
                <w:left w:val="none" w:sz="0" w:space="0" w:color="auto"/>
                <w:bottom w:val="single" w:sz="6" w:space="0" w:color="DAE1E8"/>
                <w:right w:val="none" w:sz="0" w:space="0" w:color="auto"/>
              </w:divBdr>
            </w:div>
            <w:div w:id="1662268648">
              <w:marLeft w:val="0"/>
              <w:marRight w:val="0"/>
              <w:marTop w:val="0"/>
              <w:marBottom w:val="75"/>
              <w:divBdr>
                <w:top w:val="none" w:sz="0" w:space="0" w:color="auto"/>
                <w:left w:val="none" w:sz="0" w:space="0" w:color="auto"/>
                <w:bottom w:val="single" w:sz="6" w:space="0" w:color="DAE1E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Детское</dc:creator>
  <cp:keywords/>
  <dc:description/>
  <cp:lastModifiedBy>Детское</cp:lastModifiedBy>
  <cp:revision>3</cp:revision>
  <dcterms:created xsi:type="dcterms:W3CDTF">2013-07-22T09:45:00Z</dcterms:created>
  <dcterms:modified xsi:type="dcterms:W3CDTF">2013-07-25T07:09:00Z</dcterms:modified>
</cp:coreProperties>
</file>